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A01E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  <w:bookmarkStart w:id="2" w:name="_GoBack"/>
      <w:bookmarkEnd w:id="2"/>
    </w:p>
    <w:p w14:paraId="55DCE0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</w:p>
    <w:p w14:paraId="26BFA2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第七届“搜知杯”</w:t>
      </w:r>
    </w:p>
    <w:p w14:paraId="0921A2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-420" w:leftChars="-200" w:firstLine="0" w:firstLineChars="0"/>
        <w:jc w:val="center"/>
        <w:textAlignment w:val="auto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全国财经高校信息素养大赛</w:t>
      </w:r>
    </w:p>
    <w:p w14:paraId="0B0A68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参赛报名指南</w:t>
      </w:r>
    </w:p>
    <w:p w14:paraId="68A4F43E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 w14:paraId="7BADF420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 w14:paraId="7544010A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 w14:paraId="29FD393F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 w14:paraId="43A35848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 w14:paraId="736B714C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 w14:paraId="05A800AF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 w14:paraId="2A9C52C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 w14:paraId="43239DAA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 w14:paraId="6F5FFA5F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 w14:paraId="31A1F50F">
      <w:pPr>
        <w:numPr>
          <w:ilvl w:val="0"/>
          <w:numId w:val="0"/>
        </w:numPr>
        <w:spacing w:line="360" w:lineRule="auto"/>
        <w:ind w:leftChars="0" w:firstLine="360" w:firstLineChars="200"/>
        <w:rPr>
          <w:rFonts w:hint="default" w:ascii="Times New Roman" w:hAnsi="Times New Roman" w:eastAsia="宋体" w:cs="Times New Roman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18"/>
          <w:szCs w:val="18"/>
          <w:lang w:val="en-US" w:eastAsia="zh-CN"/>
        </w:rPr>
        <w:br w:type="page"/>
      </w:r>
    </w:p>
    <w:p w14:paraId="06687324">
      <w:pPr>
        <w:pStyle w:val="2"/>
        <w:bidi w:val="0"/>
        <w:rPr>
          <w:sz w:val="32"/>
          <w:szCs w:val="32"/>
        </w:rPr>
      </w:pPr>
      <w:bookmarkStart w:id="0" w:name="_Toc22091"/>
      <w:r>
        <w:rPr>
          <w:rFonts w:hint="eastAsia"/>
          <w:sz w:val="32"/>
          <w:szCs w:val="32"/>
          <w:lang w:val="en-US" w:eastAsia="zh-CN"/>
        </w:rPr>
        <w:t>一、登录认证及修改信息</w:t>
      </w:r>
    </w:p>
    <w:p w14:paraId="3D716BB0">
      <w:pPr>
        <w:pStyle w:val="3"/>
        <w:bidi w:val="0"/>
        <w:ind w:left="0" w:leftChars="0" w:firstLine="0" w:firstLineChars="0"/>
        <w:jc w:val="left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（一）未注册用户登录及认证</w:t>
      </w:r>
    </w:p>
    <w:p w14:paraId="2F183A14">
      <w:pPr>
        <w:ind w:firstLine="480" w:firstLineChars="200"/>
        <w:rPr>
          <w:rFonts w:hint="eastAsia"/>
          <w:b w:val="0"/>
          <w:bCs w:val="0"/>
          <w:sz w:val="24"/>
          <w:szCs w:val="24"/>
          <w:highlight w:val="red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未注册用户可通过申请试用和IP登录后个人登录两种方式进行账号注册并认证。</w:t>
      </w:r>
      <w:r>
        <w:rPr>
          <w:rFonts w:hint="eastAsia"/>
          <w:b/>
          <w:bCs/>
          <w:color w:val="FF0000"/>
          <w:sz w:val="24"/>
          <w:szCs w:val="24"/>
          <w:highlight w:val="none"/>
          <w:lang w:val="en-US" w:eastAsia="zh-CN"/>
        </w:rPr>
        <w:t>（IP登录认证方式必须在校园网内才可完成注册）</w:t>
      </w:r>
    </w:p>
    <w:p w14:paraId="5088E68F">
      <w:pPr>
        <w:pStyle w:val="4"/>
        <w:bidi w:val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1.申请试用及认证</w:t>
      </w:r>
    </w:p>
    <w:p w14:paraId="5504D8B4">
      <w:p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登录“知图”平台（</w:t>
      </w:r>
      <w:bookmarkStart w:id="1" w:name="OLE_LINK1"/>
      <w:r>
        <w:rPr>
          <w:rFonts w:hint="eastAsia"/>
          <w:sz w:val="24"/>
          <w:szCs w:val="24"/>
          <w:lang w:val="en-US" w:eastAsia="zh-CN"/>
        </w:rPr>
        <w:t>https://zhitu.sozdata.com/</w:t>
      </w:r>
      <w:bookmarkEnd w:id="1"/>
      <w:r>
        <w:rPr>
          <w:rFonts w:hint="eastAsia"/>
          <w:sz w:val="24"/>
          <w:szCs w:val="24"/>
          <w:lang w:val="en-US" w:eastAsia="zh-CN"/>
        </w:rPr>
        <w:t>）点击首页右上角“登录”，进入登录页。</w:t>
      </w:r>
    </w:p>
    <w:p w14:paraId="7AB1CDCE">
      <w:pPr>
        <w:jc w:val="both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76215" cy="2623820"/>
            <wp:effectExtent l="0" t="0" r="63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E34A3">
      <w:p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点击登录页“申请试用”，根据步骤填写信息后，点击“立即申请”即可完成注册。</w:t>
      </w:r>
    </w:p>
    <w:p w14:paraId="585F54F7">
      <w:pPr>
        <w:bidi w:val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0500" cy="2738120"/>
            <wp:effectExtent l="0" t="0" r="6350" b="508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AF395">
      <w:pPr>
        <w:bidi w:val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0500" cy="2738120"/>
            <wp:effectExtent l="0" t="0" r="6350" b="508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2728C">
      <w:pPr>
        <w:bidi w:val="0"/>
        <w:ind w:firstLine="480" w:firstLineChars="20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进入首页后，点击首页右上角‘用户头像-身份认证’，进入身份认证页面，查看学校机构（天津财经大学珠江学院）是否匹配，如实填写职业身份、院系部门（所在的二级学院名称）、专业。如下图所示：</w:t>
      </w:r>
    </w:p>
    <w:p w14:paraId="7F631164"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230" cy="2619375"/>
            <wp:effectExtent l="0" t="0" r="762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9E088">
      <w:pPr>
        <w:rPr>
          <w:sz w:val="24"/>
          <w:szCs w:val="24"/>
        </w:rPr>
      </w:pPr>
    </w:p>
    <w:p w14:paraId="5F82E3AD"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230" cy="2619375"/>
            <wp:effectExtent l="0" t="0" r="762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91758">
      <w:pPr>
        <w:ind w:left="0" w:leftChars="0" w:firstLine="0" w:firstLineChars="0"/>
        <w:rPr>
          <w:sz w:val="24"/>
          <w:szCs w:val="24"/>
        </w:rPr>
      </w:pPr>
      <w:r>
        <w:drawing>
          <wp:inline distT="0" distB="0" distL="114300" distR="114300">
            <wp:extent cx="5269865" cy="3345180"/>
            <wp:effectExtent l="0" t="0" r="6985" b="762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CE3F9">
      <w:pPr>
        <w:rPr>
          <w:sz w:val="24"/>
          <w:szCs w:val="24"/>
        </w:rPr>
      </w:pPr>
    </w:p>
    <w:p w14:paraId="2F1D723F">
      <w:pPr>
        <w:bidi w:val="0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请选择证件认证方式，上传学生证。如下图所示：</w:t>
      </w:r>
    </w:p>
    <w:p w14:paraId="4687A42A">
      <w:pPr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9230" cy="2619375"/>
            <wp:effectExtent l="0" t="0" r="762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DE94D">
      <w:pPr>
        <w:ind w:left="0" w:leftChars="0" w:firstLine="480" w:firstLineChars="20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全部填写完成后点击提交按钮，当下自动认证成功，退出重新登录即可。如下图所示：</w:t>
      </w:r>
    </w:p>
    <w:p w14:paraId="2C38B334"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3040" cy="2157095"/>
            <wp:effectExtent l="0" t="0" r="3810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9DF2C">
      <w:pPr>
        <w:bidi w:val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0500" cy="2293620"/>
            <wp:effectExtent l="0" t="0" r="635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1DBCF">
      <w:pPr>
        <w:pStyle w:val="4"/>
        <w:bidi w:val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2.IP登录后个人登录及认证（使用校园网才可使用IP登录认证方式）</w:t>
      </w:r>
    </w:p>
    <w:p w14:paraId="019EE6F9">
      <w:pPr>
        <w:bidi w:val="0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登录“知图”平台（https://zhitu.sozdata.com/）点击首页右上角“登录”，进入登录页。选择登录页的“IP登录”。</w:t>
      </w:r>
    </w:p>
    <w:p w14:paraId="7F69479A">
      <w:pPr>
        <w:bidi w:val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0500" cy="2738120"/>
            <wp:effectExtent l="0" t="0" r="6350" b="508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4CF55">
      <w:pPr>
        <w:bidi w:val="0"/>
        <w:ind w:firstLine="480" w:firstLineChars="20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IP登录成功后，点击首页右上角“个人登录”，在弹窗中点击“立即认证”</w:t>
      </w:r>
    </w:p>
    <w:p w14:paraId="4E9CEE9C">
      <w:pPr>
        <w:bidi w:val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6690" cy="2518410"/>
            <wp:effectExtent l="0" t="0" r="10160" b="1524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57A3F">
      <w:pPr>
        <w:bidi w:val="0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填写信息后，点击“提交”即可完成账号注册及认证。</w:t>
      </w:r>
    </w:p>
    <w:p w14:paraId="3F3FF49B">
      <w:pPr>
        <w:bidi w:val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6690" cy="2518410"/>
            <wp:effectExtent l="0" t="0" r="10160" b="1524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BF194">
      <w:pPr>
        <w:pStyle w:val="3"/>
        <w:bidi w:val="0"/>
        <w:ind w:left="0" w:leftChars="0" w:firstLine="0" w:firstLineChars="0"/>
        <w:jc w:val="left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（二）已注册用户登录及认证</w:t>
      </w:r>
    </w:p>
    <w:p w14:paraId="2958E73F">
      <w:pPr>
        <w:numPr>
          <w:ilvl w:val="0"/>
          <w:numId w:val="0"/>
        </w:numPr>
        <w:bidi w:val="0"/>
        <w:ind w:firstLine="480" w:firstLineChars="200"/>
        <w:rPr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已注册用户，可通过手机号验证码、微信扫码直接进行登录。</w:t>
      </w:r>
    </w:p>
    <w:p w14:paraId="2A2DD027">
      <w:p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点击首页右上角“登录”，进入登录页。</w:t>
      </w:r>
    </w:p>
    <w:p w14:paraId="739791C9"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6215" cy="2623820"/>
            <wp:effectExtent l="0" t="0" r="63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2CCB9"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在登录页选择“验证码”或“微信登录”，填写相关信息，点击“登录”即可。</w:t>
      </w:r>
    </w:p>
    <w:p w14:paraId="67788E14">
      <w:pPr>
        <w:ind w:left="0" w:leftChars="0" w:firstLine="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335905" cy="2653030"/>
            <wp:effectExtent l="0" t="0" r="1714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35093">
      <w:pPr>
        <w:ind w:left="0" w:leftChars="0" w:firstLine="480" w:firstLineChars="20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若账号未进行身份认证，步骤同上。点击首页右上角‘用户头像-身份认证’，进入身份认证页面，查看学校机构是否匹配，如实填写职业身份、院系部门、专业后提交即可。</w:t>
      </w:r>
    </w:p>
    <w:bookmarkEnd w:id="0"/>
    <w:p w14:paraId="7B42402C">
      <w:pPr>
        <w:pStyle w:val="2"/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二、参与比赛</w:t>
      </w:r>
    </w:p>
    <w:p w14:paraId="03E19636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Step1：点击知图平台上方“信息素养”功能，在弹出的五个选项中点击“赛事中心”，点击赛事进入赛事页面，点击“进入赛事”按钮。</w:t>
      </w:r>
    </w:p>
    <w:p w14:paraId="0B4EA3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0340" cy="1515745"/>
            <wp:effectExtent l="0" t="0" r="16510" b="825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F6F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67325" cy="2522220"/>
            <wp:effectExtent l="0" t="0" r="9525" b="1143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E38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Step2：确认相关信息后点击“开始参赛”按钮并选择相应赛事阶段。</w:t>
      </w:r>
    </w:p>
    <w:p w14:paraId="79C7DF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2940" w:hanging="2940" w:hangingChars="14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1610" cy="2875915"/>
            <wp:effectExtent l="0" t="0" r="15240" b="63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点击“开始参赛”进行报名</w:t>
      </w:r>
    </w:p>
    <w:p w14:paraId="65B3E9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63515" cy="2868295"/>
            <wp:effectExtent l="0" t="0" r="13335" b="825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535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Step3：点击“开始考试”按钮即可参与“线上答题”。</w:t>
      </w:r>
    </w:p>
    <w:p w14:paraId="300302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0" w:firstLineChars="0"/>
        <w:jc w:val="both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2880" cy="2831465"/>
            <wp:effectExtent l="0" t="0" r="13970" b="698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E7BEF">
      <w:pPr>
        <w:pStyle w:val="2"/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三、查看成绩</w:t>
      </w:r>
    </w:p>
    <w:p w14:paraId="4E9370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考试结束后，可在设置好的成绩详情查看时间内，在“环节得分”显示成绩。</w:t>
      </w:r>
    </w:p>
    <w:p w14:paraId="5D06D1A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  <w:u w:val="single"/>
        </w:rPr>
        <w:drawing>
          <wp:inline distT="0" distB="0" distL="114300" distR="114300">
            <wp:extent cx="4345940" cy="2042160"/>
            <wp:effectExtent l="0" t="0" r="16510" b="15240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4594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B1192D">
      <w:pPr>
        <w:pStyle w:val="2"/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四、赛前实训</w:t>
      </w:r>
    </w:p>
    <w:p w14:paraId="29B81A14">
      <w:pPr>
        <w:pStyle w:val="3"/>
        <w:bidi w:val="0"/>
        <w:ind w:left="0" w:leftChars="0" w:firstLine="0" w:firstLineChars="0"/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（一）资源中心</w:t>
      </w:r>
    </w:p>
    <w:p w14:paraId="77D9CA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点击知图平台上方“信息素养”功能，在弹出的四个选项中点击“资源中心”，可以选择相应的“微课精品”、“微课视频”、“赛事视频”三类资源进行学习。</w:t>
      </w:r>
    </w:p>
    <w:p w14:paraId="6B0B702F">
      <w:pPr>
        <w:numPr>
          <w:ilvl w:val="0"/>
          <w:numId w:val="0"/>
        </w:numPr>
      </w:pPr>
      <w:r>
        <w:drawing>
          <wp:inline distT="0" distB="0" distL="114300" distR="114300">
            <wp:extent cx="5272405" cy="3438525"/>
            <wp:effectExtent l="0" t="0" r="4445" b="952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6A917">
      <w:pPr>
        <w:pStyle w:val="3"/>
        <w:bidi w:val="0"/>
        <w:ind w:left="0" w:leftChars="0" w:firstLine="0" w:firstLineChars="0"/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（二）实训中心</w:t>
      </w:r>
    </w:p>
    <w:p w14:paraId="095FC177">
      <w:pPr>
        <w:numPr>
          <w:ilvl w:val="-1"/>
          <w:numId w:val="0"/>
        </w:numPr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点击知图平台上方“信息素养”功能，在弹出的四个选项中点击“实训中心”，可以选择相应的“赛事真题”、“专项练习”、“每日练习”及“我的错题”这四类资源进行练习。</w:t>
      </w:r>
    </w:p>
    <w:p w14:paraId="32729EAB">
      <w:pPr>
        <w:numPr>
          <w:ilvl w:val="-1"/>
          <w:numId w:val="0"/>
        </w:numPr>
        <w:spacing w:before="157" w:beforeLines="50" w:after="157" w:afterLines="50" w:line="360" w:lineRule="auto"/>
        <w:ind w:firstLine="0" w:firstLineChars="0"/>
        <w:jc w:val="center"/>
        <w:rPr>
          <w:rFonts w:hint="eastAsia" w:ascii="宋体" w:hAnsi="宋体" w:eastAsia="宋体" w:cs="宋体"/>
          <w:sz w:val="24"/>
          <w:lang w:val="en-US" w:eastAsia="zh-CN"/>
        </w:rPr>
      </w:pPr>
      <w:r>
        <w:drawing>
          <wp:inline distT="0" distB="0" distL="114300" distR="114300">
            <wp:extent cx="5261610" cy="3583940"/>
            <wp:effectExtent l="0" t="0" r="15240" b="1651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623454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F982BA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1F982BA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EA6F56">
    <w:pPr>
      <w:pStyle w:val="6"/>
      <w:keepNext w:val="0"/>
      <w:keepLines w:val="0"/>
      <w:pageBreakBefore w:val="0"/>
      <w:widowControl w:val="0"/>
      <w:pBdr>
        <w:bottom w:val="single" w:color="auto" w:sz="4" w:space="1"/>
      </w:pBdr>
      <w:kinsoku/>
      <w:wordWrap/>
      <w:overflowPunct/>
      <w:topLinePunct w:val="0"/>
      <w:bidi w:val="0"/>
      <w:adjustRightInd/>
      <w:snapToGrid w:val="0"/>
      <w:jc w:val="right"/>
      <w:textAlignment w:val="auto"/>
      <w:rPr>
        <w:rFonts w:hint="default" w:ascii="宋体" w:hAnsi="宋体" w:eastAsia="宋体" w:cs="宋体"/>
        <w:sz w:val="21"/>
        <w:szCs w:val="21"/>
        <w:lang w:val="en-US"/>
      </w:rPr>
    </w:pPr>
    <w:r>
      <w:rPr>
        <w:rFonts w:hint="eastAsia"/>
        <w:sz w:val="21"/>
        <w:szCs w:val="21"/>
        <w:lang w:val="en-US" w:eastAsia="zh-CN"/>
      </w:rPr>
      <w:t>大赛参赛指南（参赛学生版）</w:t>
    </w:r>
  </w:p>
  <w:p w14:paraId="74842CAF"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Q1MWRjNTljYTRhZGY2NTI4YzVmZjlmZDFkYWM3NTMifQ=="/>
  </w:docVars>
  <w:rsids>
    <w:rsidRoot w:val="128D2882"/>
    <w:rsid w:val="02735058"/>
    <w:rsid w:val="031D669F"/>
    <w:rsid w:val="0D662D48"/>
    <w:rsid w:val="10545C48"/>
    <w:rsid w:val="128D2882"/>
    <w:rsid w:val="138F54AB"/>
    <w:rsid w:val="154F49C0"/>
    <w:rsid w:val="158F6810"/>
    <w:rsid w:val="16113A6D"/>
    <w:rsid w:val="173633AF"/>
    <w:rsid w:val="17855A45"/>
    <w:rsid w:val="17CC0594"/>
    <w:rsid w:val="187D746B"/>
    <w:rsid w:val="1F6D397B"/>
    <w:rsid w:val="22B05F76"/>
    <w:rsid w:val="29CB58F0"/>
    <w:rsid w:val="3441621B"/>
    <w:rsid w:val="3BAF1307"/>
    <w:rsid w:val="3C553E04"/>
    <w:rsid w:val="3E5105FB"/>
    <w:rsid w:val="3EDD4FCB"/>
    <w:rsid w:val="42912B18"/>
    <w:rsid w:val="44793ED0"/>
    <w:rsid w:val="45955280"/>
    <w:rsid w:val="459F4B78"/>
    <w:rsid w:val="4F547732"/>
    <w:rsid w:val="50AC2977"/>
    <w:rsid w:val="526861E8"/>
    <w:rsid w:val="538C2992"/>
    <w:rsid w:val="54351DE3"/>
    <w:rsid w:val="58D82FA4"/>
    <w:rsid w:val="60570D24"/>
    <w:rsid w:val="63D10147"/>
    <w:rsid w:val="643941AF"/>
    <w:rsid w:val="6AC910D4"/>
    <w:rsid w:val="6B182C4E"/>
    <w:rsid w:val="6B8F47FF"/>
    <w:rsid w:val="6F3102F9"/>
    <w:rsid w:val="724113DB"/>
    <w:rsid w:val="740863C9"/>
    <w:rsid w:val="75175989"/>
    <w:rsid w:val="754A1592"/>
    <w:rsid w:val="7D0260C1"/>
    <w:rsid w:val="7EFD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spacing w:before="100" w:beforeLines="100" w:beforeAutospacing="0" w:after="100" w:afterLines="100" w:afterAutospacing="0" w:line="400" w:lineRule="exact"/>
      <w:ind w:firstLine="0" w:firstLineChars="0"/>
      <w:jc w:val="both"/>
      <w:outlineLvl w:val="0"/>
    </w:pPr>
    <w:rPr>
      <w:rFonts w:hint="eastAsia"/>
      <w:b/>
      <w:bCs/>
      <w:kern w:val="0"/>
      <w:sz w:val="30"/>
      <w:szCs w:val="30"/>
    </w:rPr>
  </w:style>
  <w:style w:type="paragraph" w:styleId="3">
    <w:name w:val="heading 2"/>
    <w:basedOn w:val="1"/>
    <w:link w:val="9"/>
    <w:unhideWhenUsed/>
    <w:qFormat/>
    <w:uiPriority w:val="0"/>
    <w:pPr>
      <w:spacing w:before="50" w:beforeLines="50" w:beforeAutospacing="0" w:after="50" w:afterLines="50" w:afterAutospacing="0" w:line="360" w:lineRule="auto"/>
      <w:ind w:firstLine="1440" w:firstLineChars="200"/>
      <w:jc w:val="both"/>
      <w:outlineLvl w:val="1"/>
    </w:pPr>
    <w:rPr>
      <w:b/>
      <w:bCs/>
      <w:kern w:val="0"/>
      <w:sz w:val="28"/>
      <w:szCs w:val="28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50" w:beforeLines="50" w:after="50" w:afterLines="50" w:line="360" w:lineRule="auto"/>
      <w:ind w:firstLine="0" w:firstLineChars="0"/>
      <w:outlineLvl w:val="2"/>
    </w:pPr>
    <w:rPr>
      <w:rFonts w:ascii="Times New Roman" w:hAnsi="Times New Roman" w:eastAsia="宋体"/>
      <w:color w:val="000000" w:themeColor="text1"/>
      <w14:textFill>
        <w14:solidFill>
          <w14:schemeClr w14:val="tx1"/>
        </w14:solidFill>
      </w14:textFill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9">
    <w:name w:val="标题 2 Char"/>
    <w:link w:val="3"/>
    <w:qFormat/>
    <w:uiPriority w:val="0"/>
    <w:rPr>
      <w:b/>
      <w:bCs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968</Words>
  <Characters>1039</Characters>
  <Lines>0</Lines>
  <Paragraphs>0</Paragraphs>
  <TotalTime>2</TotalTime>
  <ScaleCrop>false</ScaleCrop>
  <LinksUpToDate>false</LinksUpToDate>
  <CharactersWithSpaces>1039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2024-02-27T06:43:00Z</dcterms:created>
  <dc:creator>WPS_1527991625</dc:creator>
  <cp:lastModifiedBy>Joey☀</cp:lastModifiedBy>
  <dcterms:modified xsi:type="dcterms:W3CDTF">2025-03-11T01:40:16Z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B78621AD94B44411B93B04D540B78728_13</vt:lpwstr>
  </property>
  <property fmtid="{D5CDD505-2E9C-101B-9397-08002B2CF9AE}" pid="4" name="KSOTemplateDocerSaveRecord">
    <vt:lpwstr>eyJoZGlkIjoiMGRmNWYxNWEwNDAyYTZhNGI1NjUyNjAxZmYzMWVlODMiLCJ1c2VySWQiOiI0NjE5MTA3NjIifQ==</vt:lpwstr>
  </property>
</Properties>
</file>