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20" w:rsidRDefault="006B314E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附件1.</w:t>
      </w:r>
    </w:p>
    <w:p w:rsidR="00103920" w:rsidRDefault="00103920">
      <w:pPr>
        <w:rPr>
          <w:bCs/>
          <w:sz w:val="24"/>
          <w:szCs w:val="24"/>
        </w:rPr>
      </w:pPr>
    </w:p>
    <w:p w:rsidR="00103920" w:rsidRDefault="006B314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z w:val="32"/>
          <w:szCs w:val="32"/>
        </w:rPr>
        <w:t>学院2022-2023-1学期教材评审工作情况</w:t>
      </w:r>
    </w:p>
    <w:p w:rsidR="00103920" w:rsidRDefault="00103920">
      <w:pPr>
        <w:ind w:left="560"/>
        <w:rPr>
          <w:rFonts w:ascii="宋体" w:hAnsi="宋体" w:cs="宋体"/>
        </w:rPr>
      </w:pPr>
    </w:p>
    <w:p w:rsidR="00103920" w:rsidRDefault="006B314E">
      <w:pPr>
        <w:ind w:firstLineChars="200" w:firstLine="560"/>
        <w:rPr>
          <w:rFonts w:ascii="宋体" w:hAnsi="宋体" w:cs="宋体"/>
        </w:rPr>
      </w:pPr>
      <w:r>
        <w:rPr>
          <w:rFonts w:ascii="宋体" w:hAnsi="宋体" w:cs="宋体" w:hint="eastAsia"/>
        </w:rPr>
        <w:t>一</w:t>
      </w:r>
      <w:r>
        <w:rPr>
          <w:rFonts w:ascii="宋体" w:hAnsi="宋体" w:cs="宋体"/>
        </w:rPr>
        <w:t>、</w:t>
      </w:r>
      <w:r>
        <w:rPr>
          <w:rFonts w:ascii="宋体" w:hAnsi="宋体" w:cs="宋体" w:hint="eastAsia"/>
        </w:rPr>
        <w:t>教材具体使用情况</w:t>
      </w:r>
    </w:p>
    <w:p w:rsidR="00103920" w:rsidRDefault="006B314E">
      <w:pPr>
        <w:ind w:firstLineChars="200" w:firstLine="560"/>
        <w:rPr>
          <w:rFonts w:ascii="宋体" w:hAnsi="宋体" w:cs="宋体"/>
        </w:rPr>
      </w:pPr>
      <w:r>
        <w:rPr>
          <w:rFonts w:cs="Times New Roman"/>
        </w:rPr>
        <w:t>2022-2023-1</w:t>
      </w:r>
      <w:r>
        <w:rPr>
          <w:rFonts w:ascii="宋体" w:hAnsi="宋体" w:cs="宋体" w:hint="eastAsia"/>
        </w:rPr>
        <w:t>学期共计划订购教材的种类，其中首次</w:t>
      </w:r>
      <w:r w:rsidR="00CC0ACD">
        <w:rPr>
          <w:rFonts w:ascii="宋体" w:hAnsi="宋体" w:cs="宋体" w:hint="eastAsia"/>
        </w:rPr>
        <w:t>选用</w:t>
      </w:r>
      <w:r>
        <w:rPr>
          <w:rFonts w:ascii="宋体" w:hAnsi="宋体" w:cs="宋体" w:hint="eastAsia"/>
        </w:rPr>
        <w:t>教材、自编教材、境外教材、法学教材、马工程系列教材的种类等情况。</w:t>
      </w:r>
    </w:p>
    <w:p w:rsidR="00103920" w:rsidRDefault="006B314E">
      <w:pPr>
        <w:ind w:left="560"/>
        <w:rPr>
          <w:rFonts w:cs="Times New Roman"/>
        </w:rPr>
      </w:pPr>
      <w:r>
        <w:rPr>
          <w:rFonts w:cs="Times New Roman" w:hint="eastAsia"/>
        </w:rPr>
        <w:t>二</w:t>
      </w:r>
      <w:r>
        <w:rPr>
          <w:rFonts w:cs="Times New Roman"/>
        </w:rPr>
        <w:t>、</w:t>
      </w:r>
      <w:r>
        <w:rPr>
          <w:rFonts w:cs="Times New Roman" w:hint="eastAsia"/>
        </w:rPr>
        <w:t>评审意见</w:t>
      </w:r>
      <w:bookmarkStart w:id="0" w:name="_GoBack"/>
      <w:bookmarkEnd w:id="0"/>
    </w:p>
    <w:p w:rsidR="00103920" w:rsidRDefault="006B314E">
      <w:pPr>
        <w:ind w:firstLineChars="200" w:firstLine="560"/>
        <w:rPr>
          <w:rFonts w:ascii="宋体" w:hAnsi="宋体" w:cs="宋体"/>
        </w:rPr>
      </w:pPr>
      <w:r>
        <w:rPr>
          <w:rFonts w:cs="Times New Roman"/>
        </w:rPr>
        <w:t>2022-2023-1</w:t>
      </w:r>
      <w:r>
        <w:rPr>
          <w:rFonts w:ascii="宋体" w:hAnsi="宋体" w:cs="宋体" w:hint="eastAsia"/>
        </w:rPr>
        <w:t>学期拟订购教材评审意见，</w:t>
      </w:r>
      <w:r>
        <w:rPr>
          <w:rFonts w:ascii="宋体" w:hAnsi="宋体" w:cs="宋体"/>
        </w:rPr>
        <w:t>包括但不限于以下内容</w:t>
      </w:r>
      <w:r>
        <w:rPr>
          <w:rFonts w:ascii="宋体" w:hAnsi="宋体" w:cs="宋体" w:hint="eastAsia"/>
        </w:rPr>
        <w:t>。</w:t>
      </w:r>
    </w:p>
    <w:p w:rsidR="00103920" w:rsidRDefault="006B314E">
      <w:pPr>
        <w:ind w:firstLineChars="200" w:firstLine="58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/>
          <w:kern w:val="0"/>
          <w:sz w:val="29"/>
          <w:szCs w:val="29"/>
        </w:rPr>
        <w:t>1.</w:t>
      </w:r>
      <w:r>
        <w:rPr>
          <w:rFonts w:ascii="宋体" w:hAnsi="宋体" w:cs="黑体" w:hint="eastAsia"/>
          <w:kern w:val="0"/>
          <w:sz w:val="29"/>
          <w:szCs w:val="29"/>
        </w:rPr>
        <w:t>教材内容的价值导向、意识形态方面的审核情况；</w:t>
      </w:r>
      <w:r>
        <w:rPr>
          <w:rFonts w:ascii="宋体" w:hAnsi="宋体" w:cs="黑体"/>
          <w:kern w:val="0"/>
          <w:sz w:val="29"/>
          <w:szCs w:val="29"/>
        </w:rPr>
        <w:t xml:space="preserve"> </w:t>
      </w:r>
    </w:p>
    <w:p w:rsidR="00103920" w:rsidRDefault="006B314E">
      <w:pPr>
        <w:ind w:firstLineChars="200" w:firstLine="580"/>
      </w:pPr>
      <w:r>
        <w:rPr>
          <w:rFonts w:ascii="宋体" w:hAnsi="宋体" w:cs="黑体" w:hint="eastAsia"/>
          <w:kern w:val="0"/>
          <w:sz w:val="29"/>
          <w:szCs w:val="29"/>
        </w:rPr>
        <w:t>2.</w:t>
      </w:r>
      <w:r>
        <w:rPr>
          <w:rFonts w:hint="eastAsia"/>
        </w:rPr>
        <w:t>教材的学术性、</w:t>
      </w:r>
      <w:r>
        <w:t>科学性</w:t>
      </w:r>
      <w:r>
        <w:rPr>
          <w:rFonts w:hint="eastAsia"/>
        </w:rPr>
        <w:t>；</w:t>
      </w:r>
    </w:p>
    <w:p w:rsidR="00103920" w:rsidRDefault="006B314E">
      <w:pPr>
        <w:ind w:firstLineChars="200" w:firstLine="58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3.教材的适宜性，符合课程教学目标；</w:t>
      </w:r>
    </w:p>
    <w:p w:rsidR="00103920" w:rsidRDefault="006B314E">
      <w:pPr>
        <w:ind w:left="58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4</w:t>
      </w:r>
      <w:r>
        <w:rPr>
          <w:rFonts w:ascii="宋体" w:hAnsi="宋体" w:cs="黑体"/>
          <w:kern w:val="0"/>
          <w:sz w:val="29"/>
          <w:szCs w:val="29"/>
        </w:rPr>
        <w:t>.</w:t>
      </w:r>
      <w:r>
        <w:rPr>
          <w:rFonts w:ascii="宋体" w:hAnsi="宋体" w:cs="黑体" w:hint="eastAsia"/>
          <w:kern w:val="0"/>
          <w:sz w:val="29"/>
          <w:szCs w:val="29"/>
        </w:rPr>
        <w:t>教材选用原则、选用年限、选用程序的审核</w:t>
      </w:r>
      <w:r>
        <w:rPr>
          <w:rFonts w:ascii="宋体" w:hAnsi="宋体" w:cs="黑体"/>
          <w:kern w:val="0"/>
          <w:sz w:val="29"/>
          <w:szCs w:val="29"/>
        </w:rPr>
        <w:t>情况</w:t>
      </w:r>
      <w:r>
        <w:rPr>
          <w:rFonts w:ascii="宋体" w:hAnsi="宋体" w:cs="黑体" w:hint="eastAsia"/>
          <w:kern w:val="0"/>
          <w:sz w:val="29"/>
          <w:szCs w:val="29"/>
        </w:rPr>
        <w:t>；</w:t>
      </w:r>
    </w:p>
    <w:p w:rsidR="00103920" w:rsidRDefault="006B314E">
      <w:pPr>
        <w:ind w:firstLineChars="200" w:firstLine="58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5</w:t>
      </w:r>
      <w:r>
        <w:rPr>
          <w:rFonts w:ascii="宋体" w:hAnsi="宋体" w:cs="黑体"/>
          <w:kern w:val="0"/>
          <w:sz w:val="29"/>
          <w:szCs w:val="29"/>
        </w:rPr>
        <w:t>.</w:t>
      </w:r>
      <w:r>
        <w:rPr>
          <w:rFonts w:ascii="宋体" w:hAnsi="宋体" w:cs="黑体" w:hint="eastAsia"/>
          <w:kern w:val="0"/>
          <w:sz w:val="29"/>
          <w:szCs w:val="29"/>
        </w:rPr>
        <w:t>境外原版教材（包括</w:t>
      </w:r>
      <w:r>
        <w:rPr>
          <w:rFonts w:ascii="宋体" w:hAnsi="宋体" w:cs="黑体"/>
          <w:kern w:val="0"/>
          <w:sz w:val="29"/>
          <w:szCs w:val="29"/>
        </w:rPr>
        <w:t>拟使用的境外影音资料</w:t>
      </w:r>
      <w:r>
        <w:rPr>
          <w:rFonts w:ascii="宋体" w:hAnsi="宋体" w:cs="黑体" w:hint="eastAsia"/>
          <w:kern w:val="0"/>
          <w:sz w:val="29"/>
          <w:szCs w:val="29"/>
        </w:rPr>
        <w:t>的审核情况）；</w:t>
      </w:r>
    </w:p>
    <w:p w:rsidR="00103920" w:rsidRDefault="006B314E">
      <w:pPr>
        <w:ind w:firstLineChars="200" w:firstLine="58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6.其他审核意见。</w:t>
      </w:r>
    </w:p>
    <w:p w:rsidR="00103920" w:rsidRDefault="006B314E">
      <w:pPr>
        <w:ind w:leftChars="200" w:left="560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三</w:t>
      </w:r>
      <w:r>
        <w:rPr>
          <w:rFonts w:ascii="宋体" w:hAnsi="宋体" w:cs="黑体"/>
          <w:kern w:val="0"/>
          <w:sz w:val="29"/>
          <w:szCs w:val="29"/>
        </w:rPr>
        <w:t>、</w:t>
      </w:r>
      <w:r>
        <w:rPr>
          <w:rFonts w:ascii="宋体" w:hAnsi="宋体" w:cs="黑体" w:hint="eastAsia"/>
          <w:kern w:val="0"/>
          <w:sz w:val="29"/>
          <w:szCs w:val="29"/>
        </w:rPr>
        <w:t>委员相关意见</w:t>
      </w:r>
      <w:r>
        <w:rPr>
          <w:rFonts w:ascii="宋体" w:hAnsi="宋体" w:cs="黑体"/>
          <w:kern w:val="0"/>
          <w:sz w:val="29"/>
          <w:szCs w:val="29"/>
        </w:rPr>
        <w:t>及确认签字。</w:t>
      </w:r>
    </w:p>
    <w:p w:rsidR="00103920" w:rsidRDefault="00103920">
      <w:pPr>
        <w:ind w:leftChars="200" w:left="560"/>
        <w:rPr>
          <w:rFonts w:ascii="宋体" w:hAnsi="宋体" w:cs="黑体"/>
          <w:kern w:val="0"/>
          <w:sz w:val="29"/>
          <w:szCs w:val="29"/>
        </w:rPr>
      </w:pPr>
    </w:p>
    <w:p w:rsidR="00103920" w:rsidRDefault="00103920">
      <w:pPr>
        <w:ind w:leftChars="200" w:left="560"/>
        <w:rPr>
          <w:rFonts w:ascii="宋体" w:hAnsi="宋体" w:cs="黑体"/>
          <w:kern w:val="0"/>
          <w:sz w:val="29"/>
          <w:szCs w:val="29"/>
        </w:rPr>
      </w:pPr>
    </w:p>
    <w:p w:rsidR="00103920" w:rsidRDefault="006B314E">
      <w:pPr>
        <w:ind w:leftChars="200" w:left="560"/>
        <w:jc w:val="right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XX学院（盖章）</w:t>
      </w:r>
    </w:p>
    <w:p w:rsidR="00103920" w:rsidRDefault="006B314E">
      <w:pPr>
        <w:ind w:leftChars="200" w:left="560"/>
        <w:jc w:val="right"/>
        <w:rPr>
          <w:rFonts w:ascii="宋体" w:hAnsi="宋体" w:cs="黑体"/>
          <w:kern w:val="0"/>
          <w:sz w:val="29"/>
          <w:szCs w:val="29"/>
        </w:rPr>
      </w:pPr>
      <w:r>
        <w:rPr>
          <w:rFonts w:ascii="宋体" w:hAnsi="宋体" w:cs="黑体" w:hint="eastAsia"/>
          <w:kern w:val="0"/>
          <w:sz w:val="29"/>
          <w:szCs w:val="29"/>
        </w:rPr>
        <w:t>年    月    日</w:t>
      </w:r>
    </w:p>
    <w:sectPr w:rsidR="0010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CD" w:rsidRDefault="00CC0ACD" w:rsidP="00CC0ACD">
      <w:r>
        <w:separator/>
      </w:r>
    </w:p>
  </w:endnote>
  <w:endnote w:type="continuationSeparator" w:id="0">
    <w:p w:rsidR="00CC0ACD" w:rsidRDefault="00CC0ACD" w:rsidP="00CC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CD" w:rsidRDefault="00CC0ACD" w:rsidP="00CC0ACD">
      <w:r>
        <w:separator/>
      </w:r>
    </w:p>
  </w:footnote>
  <w:footnote w:type="continuationSeparator" w:id="0">
    <w:p w:rsidR="00CC0ACD" w:rsidRDefault="00CC0ACD" w:rsidP="00CC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13356E00"/>
    <w:rsid w:val="2F3E30D6"/>
    <w:rsid w:val="4304288B"/>
    <w:rsid w:val="436F19F8"/>
    <w:rsid w:val="6DF3507D"/>
    <w:rsid w:val="6E1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D2F9DF-C730-475D-98D7-FA42DDD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="Times New Roman" w:hAnsi="Times New Roman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2020-12-15T00:59:00Z</dcterms:created>
  <dcterms:modified xsi:type="dcterms:W3CDTF">2022-06-18T04:36:00Z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06B2A6532F2C4BD08CC7CDABFFD64AB3</vt:lpwstr>
  </property>
</Properties>
</file>