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财经大学珠江学院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2023年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教学改革</w:t>
      </w:r>
      <w:r>
        <w:rPr>
          <w:rFonts w:ascii="Times New Roman" w:hAnsi="Times New Roman" w:eastAsia="方正小标宋简体" w:cs="Times New Roman"/>
          <w:sz w:val="44"/>
          <w:szCs w:val="44"/>
        </w:rPr>
        <w:t>研究项目立项指南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Times New Roman"/>
          <w:sz w:val="32"/>
          <w:szCs w:val="32"/>
        </w:rPr>
        <w:t>重点项目研究指南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课程思政教学改革研究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劳动教育教学改革研究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实践教学改革研究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深化产教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研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融合、推进校企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深度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合作研究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 xml:space="preserve">特色专业建设研究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创新创业教育教学改革研究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7.提高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教学质量监控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效能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8.提高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本科生毕业论文（设计）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质量的教学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9.本科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人才培养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质量提升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10.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优化校园育人环境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二、一般项目研究指南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（一）人才培养模式改革与创新研究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1.创新型、复合型、应用型人才培养模式改革研究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2.专业人才培养与社会需求研究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3.辅修双学位人才培养研究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4.校企合作人才培养研究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5.产业学院建设研究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（二）专业建设研究与改革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 xml:space="preserve">6.一流本科专业建设研究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7.专业动态调整机制及专业结构优化研究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8.专业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建设的支持系统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（三）课程建设研究与改革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9.一流本科课程建设研究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10.“课程思政”融入通识课、专业课教学研究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11.任意选修课建设研究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12.课程考核方法改革研究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13.课程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教学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14.课程体系优化与教学内容改革研究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15.思想政治理论课教学改革研究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（四）教学内容创新与教学方法改革研究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16.“以学生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发展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为中心”教学改革研究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17.教学方法改革创新研究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18.学生学习能力的培养与评价研究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（五）实践教学改革研究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19.实习实训基地建设研究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20.专业实践教学体系建设研究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21.虚拟仿真项目建设研究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（六）创新创业教育研究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22.加强创新创业教育的研究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23.大学生竞赛活动与创新能力培养研究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（七）教育信息化研究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24.教学平台的建设与管理研究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25.现代教育技术的应用研究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26.网络教学资源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应用和优化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（八）教学管理与教学质量监控改革研究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27.教学管理工作改革研究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28.教学质量保障与评价研究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29.毕业论文（设计）管理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提升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（九）师资队伍建设研究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30.“课程思政”、“一流课程”等教学团队建设研究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31.“双师型”教师培养研究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32.教师师德与能力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水平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33.教师评价与管理机制创新研究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（十）课程思政建设研究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34.课程思政建设内涵、价值、路径研究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35.课程思政建设的难点、策略</w:t>
      </w:r>
      <w:bookmarkStart w:id="0" w:name="_GoBack"/>
      <w:bookmarkEnd w:id="0"/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36.中华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优秀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传统文化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融入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课程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教学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2U5MzI5ZDkzZDI1OTcxYTczMTk4NzgwZDI0NjAifQ=="/>
  </w:docVars>
  <w:rsids>
    <w:rsidRoot w:val="00C42EB3"/>
    <w:rsid w:val="00156621"/>
    <w:rsid w:val="00864052"/>
    <w:rsid w:val="00C42EB3"/>
    <w:rsid w:val="0C7E73AA"/>
    <w:rsid w:val="101A606C"/>
    <w:rsid w:val="17710C68"/>
    <w:rsid w:val="28BC3D0D"/>
    <w:rsid w:val="2907142C"/>
    <w:rsid w:val="2A1534D8"/>
    <w:rsid w:val="30D20571"/>
    <w:rsid w:val="31473885"/>
    <w:rsid w:val="398B5761"/>
    <w:rsid w:val="3AE32C4E"/>
    <w:rsid w:val="3C157564"/>
    <w:rsid w:val="46DE35ED"/>
    <w:rsid w:val="530C1269"/>
    <w:rsid w:val="55AA46BD"/>
    <w:rsid w:val="6BA0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809</Words>
  <Characters>886</Characters>
  <Lines>1</Lines>
  <Paragraphs>1</Paragraphs>
  <TotalTime>2</TotalTime>
  <ScaleCrop>false</ScaleCrop>
  <LinksUpToDate>false</LinksUpToDate>
  <CharactersWithSpaces>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2023-05-31T07:32:00Z</dcterms:created>
  <dc:creator>Administrator</dc:creator>
  <cp:lastModifiedBy>蜗牛</cp:lastModifiedBy>
  <dcterms:modified xsi:type="dcterms:W3CDTF">2023-06-06T02:42:28Z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4A184187103D4F0ABEB05E12EFABBE26_12</vt:lpwstr>
  </property>
</Properties>
</file>