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31E6">
      <w:pPr>
        <w:pStyle w:val="5"/>
        <w:ind w:firstLine="0" w:firstLineChars="0"/>
        <w:jc w:val="center"/>
        <w:outlineLvl w:val="0"/>
        <w:rPr>
          <w:rFonts w:ascii="Times New Roman" w:hAnsi="Times New Roman" w:eastAsia="方正小标宋简体"/>
          <w:color w:val="000000"/>
          <w:sz w:val="32"/>
          <w:szCs w:val="32"/>
        </w:rPr>
      </w:pPr>
      <w:bookmarkStart w:id="0" w:name="_Toc10871"/>
      <w:bookmarkStart w:id="1" w:name="_Toc5041"/>
      <w:bookmarkStart w:id="2" w:name="_Toc30682"/>
      <w:r>
        <w:rPr>
          <w:rFonts w:ascii="Times New Roman" w:hAnsi="Times New Roman" w:eastAsia="方正小标宋简体"/>
          <w:color w:val="000000"/>
          <w:sz w:val="32"/>
          <w:szCs w:val="32"/>
        </w:rPr>
        <w:t>天津财经大学珠江学院</w:t>
      </w:r>
    </w:p>
    <w:p w14:paraId="78B39D6B">
      <w:pPr>
        <w:pStyle w:val="5"/>
        <w:ind w:firstLine="0" w:firstLineChars="0"/>
        <w:jc w:val="center"/>
        <w:outlineLvl w:val="0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学生早操管理规定</w:t>
      </w:r>
      <w:bookmarkEnd w:id="0"/>
      <w:bookmarkEnd w:id="1"/>
      <w:bookmarkEnd w:id="2"/>
    </w:p>
    <w:p w14:paraId="15606FFE">
      <w:pPr>
        <w:pStyle w:val="6"/>
        <w:spacing w:beforeLines="0" w:afterLines="0"/>
        <w:rPr>
          <w:rFonts w:ascii="Times New Roman" w:hAnsi="Times New Roman" w:eastAsia="宋体"/>
          <w:b/>
          <w:bCs/>
        </w:rPr>
      </w:pPr>
    </w:p>
    <w:p w14:paraId="10463B4B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第一条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为促进我院学生德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、</w:t>
      </w:r>
      <w:r>
        <w:rPr>
          <w:rStyle w:val="7"/>
          <w:rFonts w:ascii="Times New Roman" w:hAnsi="Times New Roman" w:eastAsia="仿宋"/>
          <w:color w:val="000000"/>
          <w:sz w:val="24"/>
        </w:rPr>
        <w:t>智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、</w:t>
      </w:r>
      <w:r>
        <w:rPr>
          <w:rStyle w:val="7"/>
          <w:rFonts w:ascii="Times New Roman" w:hAnsi="Times New Roman" w:eastAsia="仿宋"/>
          <w:color w:val="000000"/>
          <w:sz w:val="24"/>
        </w:rPr>
        <w:t>体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、</w:t>
      </w:r>
      <w:r>
        <w:rPr>
          <w:rStyle w:val="7"/>
          <w:rFonts w:ascii="Times New Roman" w:hAnsi="Times New Roman" w:eastAsia="仿宋"/>
          <w:color w:val="000000"/>
          <w:sz w:val="24"/>
        </w:rPr>
        <w:t>美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、劳</w:t>
      </w:r>
      <w:r>
        <w:rPr>
          <w:rStyle w:val="7"/>
          <w:rFonts w:ascii="Times New Roman" w:hAnsi="Times New Roman" w:eastAsia="仿宋"/>
          <w:color w:val="000000"/>
          <w:sz w:val="24"/>
        </w:rPr>
        <w:t>全面发展，培养良好的体育锻炼及生活习惯，提高同学们的身体素质，结合我院实际，特制定本规定。</w:t>
      </w:r>
    </w:p>
    <w:p w14:paraId="02803AF1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第二条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在校本科学生在第一学期至第六学期应按照本规定坚持出操。</w:t>
      </w:r>
    </w:p>
    <w:p w14:paraId="5EEBB2DA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第三条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每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学期出操应达到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14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次。学生出操次数应在规定的学期内完成，其他学期不能代补。</w:t>
      </w:r>
    </w:p>
    <w:p w14:paraId="176BFF4C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第四条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学生应按照学院规定的时间（每周一至周五早6：40～7：10，期</w:t>
      </w:r>
      <w:bookmarkStart w:id="3" w:name="_GoBack"/>
      <w:bookmarkEnd w:id="3"/>
      <w:r>
        <w:rPr>
          <w:rStyle w:val="7"/>
          <w:rFonts w:ascii="Times New Roman" w:hAnsi="Times New Roman" w:eastAsia="仿宋"/>
          <w:color w:val="000000"/>
          <w:sz w:val="24"/>
        </w:rPr>
        <w:t>末考试周除外）到指定地点按规定内容出操。</w:t>
      </w:r>
    </w:p>
    <w:p w14:paraId="1430CA37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第五条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出操实行考勤制，学生出操时应主动签到；迟到、早退、不签到或由他人代替的，记录员不予记录。</w:t>
      </w:r>
    </w:p>
    <w:p w14:paraId="2991CEA6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 xml:space="preserve">第六条 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每月底由勤工助学管理中心将早操统计表送达各二级学院，各学院签收后将统计结果在学院内公布。</w:t>
      </w:r>
    </w:p>
    <w:p w14:paraId="366B4487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第七条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学生出操应携带身份证</w:t>
      </w:r>
      <w:r>
        <w:rPr>
          <w:rStyle w:val="7"/>
          <w:rFonts w:hint="eastAsia" w:ascii="Times New Roman" w:hAnsi="Times New Roman" w:eastAsia="仿宋"/>
          <w:color w:val="000000"/>
          <w:sz w:val="24"/>
          <w:lang w:eastAsia="zh-CN"/>
        </w:rPr>
        <w:t>、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学生证或一卡通</w:t>
      </w:r>
      <w:r>
        <w:rPr>
          <w:rStyle w:val="7"/>
          <w:rFonts w:ascii="Times New Roman" w:hAnsi="Times New Roman" w:eastAsia="仿宋"/>
          <w:color w:val="000000"/>
          <w:sz w:val="24"/>
        </w:rPr>
        <w:t>，其他证件一律无效。</w:t>
      </w:r>
    </w:p>
    <w:p w14:paraId="7F573580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第八条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如有代打卡、代出操等情况，将</w:t>
      </w:r>
      <w:r>
        <w:rPr>
          <w:rStyle w:val="7"/>
          <w:rFonts w:ascii="Times New Roman" w:hAnsi="Times New Roman" w:eastAsia="仿宋"/>
          <w:color w:val="000000"/>
          <w:sz w:val="24"/>
        </w:rPr>
        <w:t>根据</w:t>
      </w:r>
      <w:r>
        <w:rPr>
          <w:rStyle w:val="7"/>
          <w:rFonts w:hint="eastAsia" w:ascii="Times New Roman" w:hAnsi="Times New Roman" w:eastAsia="仿宋"/>
          <w:color w:val="000000"/>
          <w:sz w:val="24"/>
          <w:lang w:eastAsia="zh-CN"/>
        </w:rPr>
        <w:t>《</w:t>
      </w:r>
      <w:r>
        <w:rPr>
          <w:rStyle w:val="7"/>
          <w:rFonts w:ascii="Times New Roman" w:hAnsi="Times New Roman" w:eastAsia="仿宋"/>
          <w:color w:val="000000"/>
          <w:sz w:val="24"/>
        </w:rPr>
        <w:t>天津财经大学珠江学院学生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纪律</w:t>
      </w:r>
      <w:r>
        <w:rPr>
          <w:rStyle w:val="7"/>
          <w:rFonts w:ascii="Times New Roman" w:hAnsi="Times New Roman" w:eastAsia="仿宋"/>
          <w:color w:val="000000"/>
          <w:sz w:val="24"/>
        </w:rPr>
        <w:t>处分规定》给予相应处理。</w:t>
      </w:r>
    </w:p>
    <w:p w14:paraId="4990D494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第九条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本规定由学生工作部负责解释</w:t>
      </w:r>
    </w:p>
    <w:p w14:paraId="0FE1B666">
      <w:pPr>
        <w:spacing w:line="400" w:lineRule="exact"/>
        <w:ind w:firstLine="480" w:firstLineChars="200"/>
        <w:rPr>
          <w:rStyle w:val="7"/>
          <w:rFonts w:ascii="Times New Roman" w:hAnsi="Times New Roman" w:eastAsia="仿宋"/>
          <w:color w:val="000000"/>
          <w:sz w:val="24"/>
        </w:rPr>
      </w:pPr>
      <w:r>
        <w:rPr>
          <w:rStyle w:val="7"/>
          <w:rFonts w:ascii="Times New Roman" w:hAnsi="Times New Roman" w:eastAsia="楷体"/>
          <w:color w:val="000000"/>
          <w:sz w:val="24"/>
        </w:rPr>
        <w:t>第十条</w:t>
      </w:r>
      <w:r>
        <w:rPr>
          <w:rStyle w:val="7"/>
          <w:rFonts w:ascii="Times New Roman" w:hAnsi="Times New Roman" w:eastAsia="仿宋"/>
          <w:color w:val="000000"/>
          <w:sz w:val="24"/>
        </w:rPr>
        <w:t xml:space="preserve">  本规定本次修订时间为202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5</w:t>
      </w:r>
      <w:r>
        <w:rPr>
          <w:rStyle w:val="7"/>
          <w:rFonts w:ascii="Times New Roman" w:hAnsi="Times New Roman" w:eastAsia="仿宋"/>
          <w:color w:val="000000"/>
          <w:sz w:val="24"/>
        </w:rPr>
        <w:t>年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7</w:t>
      </w:r>
      <w:r>
        <w:rPr>
          <w:rStyle w:val="7"/>
          <w:rFonts w:ascii="Times New Roman" w:hAnsi="Times New Roman" w:eastAsia="仿宋"/>
          <w:color w:val="000000"/>
          <w:sz w:val="24"/>
        </w:rPr>
        <w:t>月，并于202</w:t>
      </w:r>
      <w:r>
        <w:rPr>
          <w:rStyle w:val="7"/>
          <w:rFonts w:hint="eastAsia" w:ascii="Times New Roman" w:hAnsi="Times New Roman" w:eastAsia="仿宋"/>
          <w:color w:val="000000"/>
          <w:sz w:val="24"/>
          <w:lang w:val="en-US" w:eastAsia="zh-CN"/>
        </w:rPr>
        <w:t>5</w:t>
      </w:r>
      <w:r>
        <w:rPr>
          <w:rStyle w:val="7"/>
          <w:rFonts w:ascii="Times New Roman" w:hAnsi="Times New Roman" w:eastAsia="仿宋"/>
          <w:color w:val="000000"/>
          <w:sz w:val="24"/>
        </w:rPr>
        <w:t>年</w:t>
      </w:r>
      <w:r>
        <w:rPr>
          <w:rStyle w:val="7"/>
          <w:rFonts w:hint="eastAsia" w:ascii="Times New Roman" w:hAnsi="Times New Roman" w:eastAsia="仿宋"/>
          <w:color w:val="000000"/>
          <w:sz w:val="24"/>
        </w:rPr>
        <w:t>9</w:t>
      </w:r>
      <w:r>
        <w:rPr>
          <w:rStyle w:val="7"/>
          <w:rFonts w:ascii="Times New Roman" w:hAnsi="Times New Roman" w:eastAsia="仿宋"/>
          <w:color w:val="000000"/>
          <w:sz w:val="24"/>
        </w:rPr>
        <w:t>月1日起生效。</w:t>
      </w:r>
    </w:p>
    <w:p w14:paraId="168B4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A0A064-7FBC-452B-965C-48A09C1FFB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83A6C6-C3B1-497C-9586-0B675B3B86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47CA5F-1573-4A87-8C3A-AA2CEECA5E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96A8C4-BC3F-4EA8-9DA8-44072479E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jgxMmYzOTFiM2NmNmIwMDNmZWRlNWU0ZWM3ZDgifQ=="/>
  </w:docVars>
  <w:rsids>
    <w:rsidRoot w:val="00000000"/>
    <w:rsid w:val="176E4030"/>
    <w:rsid w:val="19730A41"/>
    <w:rsid w:val="1BB65B86"/>
    <w:rsid w:val="2CE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5"/>
    <w:basedOn w:val="1"/>
    <w:qFormat/>
    <w:uiPriority w:val="0"/>
    <w:pPr>
      <w:spacing w:line="400" w:lineRule="exact"/>
      <w:ind w:firstLine="420" w:firstLineChars="200"/>
    </w:pPr>
    <w:rPr>
      <w:rFonts w:ascii="宋体" w:hAnsi="宋体"/>
      <w:szCs w:val="21"/>
    </w:rPr>
  </w:style>
  <w:style w:type="paragraph" w:customStyle="1" w:styleId="6">
    <w:name w:val="样式8"/>
    <w:basedOn w:val="1"/>
    <w:qFormat/>
    <w:uiPriority w:val="0"/>
    <w:pPr>
      <w:spacing w:beforeLines="300" w:afterLines="50" w:line="400" w:lineRule="exact"/>
      <w:jc w:val="center"/>
    </w:pPr>
    <w:rPr>
      <w:rFonts w:ascii="方正小标宋简体" w:hAnsi="宋体" w:eastAsia="方正小标宋简体"/>
      <w:sz w:val="32"/>
      <w:szCs w:val="32"/>
    </w:rPr>
  </w:style>
  <w:style w:type="character" w:customStyle="1" w:styleId="7">
    <w:name w:val="样式6 Char"/>
    <w:link w:val="8"/>
    <w:qFormat/>
    <w:locked/>
    <w:uiPriority w:val="0"/>
  </w:style>
  <w:style w:type="paragraph" w:customStyle="1" w:styleId="8">
    <w:name w:val="样式6"/>
    <w:basedOn w:val="9"/>
    <w:link w:val="7"/>
    <w:qFormat/>
    <w:uiPriority w:val="0"/>
  </w:style>
  <w:style w:type="paragraph" w:customStyle="1" w:styleId="9">
    <w:name w:val="样式2"/>
    <w:basedOn w:val="1"/>
    <w:qFormat/>
    <w:uiPriority w:val="0"/>
    <w:pPr>
      <w:spacing w:line="400" w:lineRule="exact"/>
      <w:ind w:firstLine="420" w:firstLineChars="200"/>
    </w:pPr>
    <w:rPr>
      <w:rFonts w:ascii="黑体" w:hAnsi="宋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449</Characters>
  <Lines>0</Lines>
  <Paragraphs>0</Paragraphs>
  <TotalTime>0</TotalTime>
  <ScaleCrop>false</ScaleCrop>
  <LinksUpToDate>false</LinksUpToDate>
  <CharactersWithSpaces>469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2023-10-26T01:19:00Z</dcterms:created>
  <dc:creator>yujing</dc:creator>
  <cp:lastModifiedBy>不吃香菜</cp:lastModifiedBy>
  <cp:lastPrinted>2025-06-30T07:31:00Z</cp:lastPrinted>
  <dcterms:modified xsi:type="dcterms:W3CDTF">2025-07-01T02:28:27Z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4D1EB76C0A6D423699F31CC5FB09203D_13</vt:lpwstr>
  </property>
  <property fmtid="{D5CDD505-2E9C-101B-9397-08002B2CF9AE}" pid="4" name="KSOTemplateDocerSaveRecord">
    <vt:lpwstr>eyJoZGlkIjoiM2Y5NDEyMmViYzM3ZjMzN2MyMmZiNmI1YzVhYjM3YTUiLCJ1c2VySWQiOiIzNjM1MDU4OTQifQ==</vt:lpwstr>
  </property>
</Properties>
</file>