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A9BB2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附件4</w:t>
      </w:r>
    </w:p>
    <w:p w14:paraId="1D8FD16A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参赛作品要求</w:t>
      </w:r>
    </w:p>
    <w:p w14:paraId="60F2D431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1.参赛作品视频时长为 8-10 分钟，视频限定为MP4格式，文件小于1000M。作品标题格式为：</w:t>
      </w:r>
      <w:r>
        <w:rPr>
          <w:rFonts w:hint="eastAsia" w:ascii="仿宋" w:hAnsi="仿宋" w:eastAsia="仿宋"/>
          <w:sz w:val="32"/>
          <w:szCs w:val="32"/>
        </w:rPr>
        <w:t>作品名（不得出现</w:t>
      </w:r>
    </w:p>
    <w:p w14:paraId="53AAD661">
      <w:pPr>
        <w:spacing w:line="560" w:lineRule="exac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院校及主讲人姓名）；视频片头请标注①课程名称②教材名称、章节名称。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视频全程不得出现学校名称、校徽及老师姓名等任何泄露参赛者身份的信息，如有泄露，视为放弃比赛资格。 </w:t>
      </w:r>
    </w:p>
    <w:p w14:paraId="531E111D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ascii="仿宋" w:hAnsi="仿宋" w:eastAsia="仿宋"/>
          <w:b/>
          <w:bCs/>
          <w:sz w:val="32"/>
          <w:szCs w:val="32"/>
        </w:rPr>
        <w:t>参赛作品要求主讲人全程出镜</w:t>
      </w:r>
      <w:r>
        <w:rPr>
          <w:rFonts w:ascii="仿宋" w:hAnsi="仿宋" w:eastAsia="仿宋"/>
          <w:sz w:val="32"/>
          <w:szCs w:val="32"/>
        </w:rPr>
        <w:t>，图像清晰稳定、构图合理、声音清楚，能较全面真实反映教学情境。具体音视频技术指标要求为：视频压缩采用H.264（MPEG-4Part10：profile=main，level=3.0）编码方式，动态码流的最高码率不高于2500Kbps，最低码率不得低于1024Kbps，帧率为25fps，分辨率不低于720×576（4:3）或1024×576（16:9），音频采样率48KHz，码流率128Kbps（恒定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bookmarkStart w:id="0" w:name="_GoBack"/>
      <w:bookmarkEnd w:id="0"/>
    </w:p>
    <w:p w14:paraId="0897168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3.参赛作品要紧扣主题，内容连贯，人物真实、故事真 实、情感真实、史料准确；参赛作品选用的音乐、图片、影 视等素材应符合《知识产权法》《著作权法》的规定（评分标准详见附件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0Yzg4YjI3ZmJiNjNjNThmMWJjOTA1ZTdlYWQ3MzIifQ=="/>
  </w:docVars>
  <w:rsids>
    <w:rsidRoot w:val="001A02C6"/>
    <w:rsid w:val="0001345C"/>
    <w:rsid w:val="001A02C6"/>
    <w:rsid w:val="007506E0"/>
    <w:rsid w:val="007F520C"/>
    <w:rsid w:val="00CC07D9"/>
    <w:rsid w:val="00EF57D1"/>
    <w:rsid w:val="106D543B"/>
    <w:rsid w:val="25E02F14"/>
    <w:rsid w:val="3575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435</Characters>
  <Lines>3</Lines>
  <Paragraphs>1</Paragraphs>
  <TotalTime>9</TotalTime>
  <ScaleCrop>false</ScaleCrop>
  <LinksUpToDate>false</LinksUpToDate>
  <CharactersWithSpaces>439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2023-09-11T08:27:00Z</dcterms:created>
  <dc:creator>子扬 宋</dc:creator>
  <cp:lastModifiedBy>刘亚丽</cp:lastModifiedBy>
  <dcterms:modified xsi:type="dcterms:W3CDTF">2024-09-14T07:22:00Z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46352CD289854D3D8F622F3F220F1E99_12</vt:lpwstr>
  </property>
</Properties>
</file>